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952"/>
      </w:tblGrid>
      <w:tr w:rsidR="00D37260" w:rsidRPr="00B75239" w:rsidTr="00A25987">
        <w:trPr>
          <w:jc w:val="right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D37260" w:rsidRPr="00B75239" w:rsidRDefault="00D37260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75239">
              <w:br w:type="page"/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260" w:rsidRPr="00B75239" w:rsidRDefault="00D37260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D37260" w:rsidRPr="00B75239" w:rsidRDefault="00D37260" w:rsidP="00A25987">
            <w:pPr>
              <w:spacing w:line="276" w:lineRule="auto"/>
              <w:rPr>
                <w:lang w:eastAsia="en-US"/>
              </w:rPr>
            </w:pPr>
            <w:r w:rsidRPr="00B75239">
              <w:rPr>
                <w:lang w:eastAsia="en-US"/>
              </w:rPr>
              <w:t>к приказу МБОУ «ЦО с. Амгуэмы»</w:t>
            </w:r>
          </w:p>
          <w:p w:rsidR="00D37260" w:rsidRPr="00B75239" w:rsidRDefault="00D37260" w:rsidP="00A25987">
            <w:pPr>
              <w:spacing w:line="276" w:lineRule="auto"/>
              <w:rPr>
                <w:lang w:eastAsia="en-US"/>
              </w:rPr>
            </w:pPr>
            <w:r w:rsidRPr="00B75239">
              <w:rPr>
                <w:lang w:eastAsia="en-US"/>
              </w:rPr>
              <w:t>от 10.01.2018 г. №136/1</w:t>
            </w:r>
          </w:p>
        </w:tc>
      </w:tr>
    </w:tbl>
    <w:p w:rsidR="00D37260" w:rsidRDefault="00D37260" w:rsidP="00D37260">
      <w:pPr>
        <w:jc w:val="center"/>
        <w:rPr>
          <w:bCs/>
        </w:rPr>
      </w:pPr>
      <w:bookmarkStart w:id="0" w:name="_GoBack"/>
      <w:bookmarkEnd w:id="0"/>
    </w:p>
    <w:p w:rsidR="00D37260" w:rsidRDefault="00D37260" w:rsidP="00D37260">
      <w:pPr>
        <w:jc w:val="center"/>
        <w:rPr>
          <w:b/>
        </w:rPr>
      </w:pPr>
      <w:r w:rsidRPr="006B4F08">
        <w:rPr>
          <w:b/>
        </w:rPr>
        <w:t>План мероприятий по противодействию коррупции в МБОУ «ЦО с. Амгуэмы» на 2018 год</w:t>
      </w:r>
    </w:p>
    <w:p w:rsidR="00D37260" w:rsidRDefault="00D37260" w:rsidP="00D3726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82"/>
        <w:gridCol w:w="1985"/>
        <w:gridCol w:w="3258"/>
        <w:gridCol w:w="6"/>
      </w:tblGrid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 xml:space="preserve">№ </w:t>
            </w:r>
            <w:proofErr w:type="gramStart"/>
            <w:r w:rsidRPr="00AD71A2">
              <w:rPr>
                <w:b/>
              </w:rPr>
              <w:t>п</w:t>
            </w:r>
            <w:proofErr w:type="gramEnd"/>
            <w:r w:rsidRPr="00AD71A2">
              <w:rPr>
                <w:b/>
              </w:rPr>
              <w:t>/п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>Сроки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>Ответственные</w:t>
            </w:r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Организационно-</w:t>
            </w:r>
            <w:r w:rsidRPr="00AD71A2">
              <w:rPr>
                <w:b/>
              </w:rPr>
              <w:t>методическое и правовое обеспечение, закрепление стандартов поведения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spacing w:before="240"/>
              <w:jc w:val="center"/>
              <w:rPr>
                <w:highlight w:val="yellow"/>
              </w:rPr>
            </w:pPr>
            <w:r w:rsidRPr="00AD71A2">
              <w:t>1.1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both"/>
            </w:pPr>
            <w:r>
              <w:t xml:space="preserve">Назначение ответственных лиц за организацию </w:t>
            </w:r>
            <w:r w:rsidRPr="00441C70">
              <w:t>антикоррупционной деятельности в МБОУ «ЦО с. Амгуэмы»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1.2.</w:t>
            </w:r>
          </w:p>
        </w:tc>
        <w:tc>
          <w:tcPr>
            <w:tcW w:w="7582" w:type="dxa"/>
            <w:vAlign w:val="center"/>
          </w:tcPr>
          <w:p w:rsidR="00D37260" w:rsidRPr="003B3F31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1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противодействию коррупции:</w:t>
            </w:r>
          </w:p>
          <w:p w:rsidR="00D37260" w:rsidRPr="003B3F31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1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комиссии по антикоррупционной политике;</w:t>
            </w:r>
          </w:p>
          <w:p w:rsidR="00D37260" w:rsidRPr="003B3F31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1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уведомления работодателя о фактах обращения в целях склонения работников к совершению коррупционных правонарушений;</w:t>
            </w:r>
          </w:p>
          <w:p w:rsidR="00D37260" w:rsidRPr="003B3F31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1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конфликте интересов работников МБОУ «ЦО с. Амгуэмы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Default="00D37260" w:rsidP="00A25987">
            <w:pPr>
              <w:jc w:val="center"/>
            </w:pPr>
            <w:r>
              <w:t>1.3.</w:t>
            </w:r>
          </w:p>
        </w:tc>
        <w:tc>
          <w:tcPr>
            <w:tcW w:w="7582" w:type="dxa"/>
            <w:vAlign w:val="center"/>
          </w:tcPr>
          <w:p w:rsidR="00D37260" w:rsidRDefault="00D37260" w:rsidP="00A25987">
            <w:pPr>
              <w:pStyle w:val="a4"/>
              <w:jc w:val="both"/>
            </w:pPr>
            <w:r>
              <w:t xml:space="preserve">Проведение мониторинга </w:t>
            </w:r>
            <w:r w:rsidRPr="00AD71A2">
              <w:t>локальных актов</w:t>
            </w:r>
            <w:r>
              <w:t xml:space="preserve"> по противодействию коррупции</w:t>
            </w:r>
            <w:r w:rsidRPr="00AD71A2">
              <w:t>, на предмет соответствия действующему законодательству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  <w:rPr>
                <w:highlight w:val="yellow"/>
              </w:rPr>
            </w:pPr>
            <w:r>
              <w:t>1.4.</w:t>
            </w:r>
          </w:p>
        </w:tc>
        <w:tc>
          <w:tcPr>
            <w:tcW w:w="7582" w:type="dxa"/>
            <w:vAlign w:val="center"/>
          </w:tcPr>
          <w:p w:rsidR="00D37260" w:rsidRPr="003B3F31" w:rsidRDefault="00D37260" w:rsidP="00A25987">
            <w:pPr>
              <w:pStyle w:val="a4"/>
              <w:jc w:val="both"/>
            </w:pPr>
            <w:r>
              <w:t>Проведение собраний, совещаний, направленных на разъяснение и внедрение норм корпоративной этики (</w:t>
            </w:r>
            <w:r w:rsidRPr="003B3F31">
              <w:t>Стандарты и процедуры,</w:t>
            </w:r>
            <w:r>
              <w:t xml:space="preserve"> </w:t>
            </w:r>
            <w:r w:rsidRPr="003B3F31">
              <w:t>направленные на обеспечение добросовестной работы и поведения работников МБОУ «ЦО с. Амгуэмы»</w:t>
            </w:r>
            <w: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Default="00D37260" w:rsidP="00A25987">
            <w:pPr>
              <w:jc w:val="center"/>
            </w:pPr>
            <w:r>
              <w:t>Январь,</w:t>
            </w:r>
          </w:p>
          <w:p w:rsidR="00D37260" w:rsidRPr="00AD71A2" w:rsidRDefault="00D37260" w:rsidP="00A25987">
            <w:pPr>
              <w:jc w:val="center"/>
            </w:pPr>
            <w:r>
              <w:t>сентябрь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1.5</w:t>
            </w:r>
            <w:r w:rsidRPr="00AD71A2">
              <w:t>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и их родителей (законных представителей)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и другими локальными актами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В течение 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Классные руководители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1.6.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Декабрь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1.7.</w:t>
            </w:r>
          </w:p>
        </w:tc>
        <w:tc>
          <w:tcPr>
            <w:tcW w:w="7582" w:type="dxa"/>
            <w:vAlign w:val="center"/>
          </w:tcPr>
          <w:p w:rsidR="00D37260" w:rsidRPr="00721655" w:rsidRDefault="00D37260" w:rsidP="00A259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3"/>
                <w:szCs w:val="23"/>
              </w:rPr>
              <w:t>дств с р</w:t>
            </w:r>
            <w:proofErr w:type="gramEnd"/>
            <w:r>
              <w:rPr>
                <w:sz w:val="23"/>
                <w:szCs w:val="23"/>
              </w:rPr>
              <w:t xml:space="preserve">одителей (законных представителей)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Постоянно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1.8.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both"/>
            </w:pPr>
            <w:r w:rsidRPr="00AD71A2">
              <w:t>Обновление информации антикоррупционной направленности в «Уголке правовых знаний»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Постоянно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>Привлечение родительской общественности для участия в работе жюри школьных конкурсов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>по мере проведения в течение 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>2. Разработка и внедрение специальных антикоррупционных процедур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2.1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связи»)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2.2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и внедрение в организации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или иными лицами и порядка рассмотрения таких сообщений, включая создание доступных каналов передачи обозначенной информации (механизмов «обратной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связи»)</w:t>
            </w:r>
            <w:proofErr w:type="gramEnd"/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 xml:space="preserve">Январь 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2.3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работниками работодателя о возникновении конфликта интересов и урегулирования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выявленного конфликта интересов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2.4.</w:t>
            </w:r>
          </w:p>
        </w:tc>
        <w:tc>
          <w:tcPr>
            <w:tcW w:w="7582" w:type="dxa"/>
            <w:shd w:val="clear" w:color="auto" w:fill="auto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приема, учета и рассмотрения обращений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лиц, в том числе 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2.5.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лицами, замещающими должности, осуществление полномочий по которым влечет за собой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предоставлять данные сведения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color w:val="000000"/>
                <w:shd w:val="clear" w:color="auto" w:fill="271C16"/>
              </w:rPr>
            </w:pPr>
            <w:r>
              <w:t>март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2.6.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 xml:space="preserve">Информирование правоохранительных органов о выявленных фактах коррупции в сфере деятельности 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>В случае выявления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 w:rsidRPr="00AD71A2">
              <w:rPr>
                <w:b/>
              </w:rPr>
              <w:t>3. Обучение и инфо</w:t>
            </w:r>
            <w:r>
              <w:rPr>
                <w:b/>
              </w:rPr>
              <w:t>рмирование работников организации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3.1</w:t>
            </w:r>
            <w:r>
              <w:t>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нормативными документами, регламентирующими вопросы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 в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260" w:rsidRPr="00AD71A2" w:rsidRDefault="00D37260" w:rsidP="00A25987">
            <w:pPr>
              <w:jc w:val="center"/>
              <w:rPr>
                <w:color w:val="000000"/>
                <w:shd w:val="clear" w:color="auto" w:fill="271C16"/>
              </w:rPr>
            </w:pPr>
            <w:r>
              <w:t>В течение 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3.2.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мероприятий по вопросам профилактики и противодействия коррупции.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color w:val="000000"/>
                <w:shd w:val="clear" w:color="auto" w:fill="271C16"/>
              </w:rPr>
            </w:pPr>
            <w:r>
              <w:t>В течение 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lastRenderedPageBreak/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ьтирование работников организации</w:t>
            </w: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(соблюдения) антикорр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упционных стандартов и процедур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color w:val="34251E"/>
                <w:shd w:val="clear" w:color="auto" w:fill="271C16"/>
              </w:rPr>
            </w:pPr>
            <w:r w:rsidRPr="00AD71A2">
              <w:t>Постоянно</w:t>
            </w:r>
          </w:p>
        </w:tc>
        <w:tc>
          <w:tcPr>
            <w:tcW w:w="3264" w:type="dxa"/>
            <w:gridSpan w:val="2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3.4.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методических рекомендаций, памяток и иных информационных материалов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color w:val="34251E"/>
                <w:shd w:val="clear" w:color="auto" w:fill="271C16"/>
              </w:rPr>
            </w:pPr>
            <w:r w:rsidRPr="00AD71A2">
              <w:t>Постоянно</w:t>
            </w:r>
          </w:p>
        </w:tc>
        <w:tc>
          <w:tcPr>
            <w:tcW w:w="3264" w:type="dxa"/>
            <w:gridSpan w:val="2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3.5.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both"/>
            </w:pPr>
            <w:r w:rsidRPr="00AD71A2">
              <w:t xml:space="preserve">Информирование работников о коррупционных и иных правонарушениях, выявленных в других организациях, в целях исключения подобных фактов в работе </w:t>
            </w:r>
            <w:r>
              <w:t>организации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  <w:rPr>
                <w:color w:val="34251E"/>
                <w:shd w:val="clear" w:color="auto" w:fill="271C16"/>
              </w:rPr>
            </w:pPr>
            <w:r w:rsidRPr="00AD71A2">
              <w:t>По мере поступления информации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71A2">
              <w:rPr>
                <w:b/>
              </w:rPr>
              <w:t xml:space="preserve">. Информирование общества о мерах, принимаемых организацией в целях противодействия коррупции 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4</w:t>
            </w:r>
            <w:r w:rsidRPr="00AD71A2">
              <w:t>.1</w:t>
            </w:r>
            <w:r>
              <w:t>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both"/>
            </w:pPr>
            <w:r w:rsidRPr="00AD71A2">
              <w:t xml:space="preserve">Размещение </w:t>
            </w:r>
            <w:r>
              <w:t xml:space="preserve">и обновление </w:t>
            </w:r>
            <w:r w:rsidRPr="00AD71A2">
              <w:t xml:space="preserve">на официальном сайте организации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</w:t>
            </w:r>
            <w:r>
              <w:t>организации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В течение года</w:t>
            </w:r>
          </w:p>
        </w:tc>
        <w:tc>
          <w:tcPr>
            <w:tcW w:w="3264" w:type="dxa"/>
            <w:gridSpan w:val="2"/>
          </w:tcPr>
          <w:p w:rsidR="00D37260" w:rsidRPr="00AD71A2" w:rsidRDefault="00D37260" w:rsidP="00A25987">
            <w:pPr>
              <w:jc w:val="center"/>
            </w:pPr>
            <w:proofErr w:type="gramStart"/>
            <w:r>
              <w:t xml:space="preserve">Директор, ответственные за организацию </w:t>
            </w:r>
            <w:r w:rsidRPr="00441C70">
              <w:t>антикоррупционной деятельности</w:t>
            </w:r>
            <w:proofErr w:type="gramEnd"/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4.2.</w:t>
            </w:r>
          </w:p>
        </w:tc>
        <w:tc>
          <w:tcPr>
            <w:tcW w:w="7582" w:type="dxa"/>
            <w:vAlign w:val="center"/>
          </w:tcPr>
          <w:p w:rsidR="00D37260" w:rsidRPr="00AD71A2" w:rsidRDefault="00D37260" w:rsidP="00A25987">
            <w:pPr>
              <w:jc w:val="both"/>
            </w:pPr>
            <w:r w:rsidRPr="00AD71A2">
              <w:t>Разм</w:t>
            </w:r>
            <w:r>
              <w:t>ещение в помещениях организации, организациях на территории села Амгуэмы</w:t>
            </w:r>
            <w:r w:rsidRPr="00AD71A2">
              <w:t xml:space="preserve"> социальной рекламы, направленной на профилактику коррупционных проявлений со стороны граждан и предупреждение корр</w:t>
            </w:r>
            <w:r>
              <w:t>упционного поведения работников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В течение года</w:t>
            </w:r>
          </w:p>
        </w:tc>
        <w:tc>
          <w:tcPr>
            <w:tcW w:w="3264" w:type="dxa"/>
            <w:gridSpan w:val="2"/>
          </w:tcPr>
          <w:p w:rsidR="00D37260" w:rsidRPr="00AD71A2" w:rsidRDefault="00D37260" w:rsidP="00A25987">
            <w:pPr>
              <w:jc w:val="center"/>
            </w:pPr>
            <w:r>
              <w:t>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  <w:vAlign w:val="center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D71A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D71A2">
              <w:rPr>
                <w:b/>
              </w:rPr>
              <w:t>Антикоррупционное образование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</w:t>
            </w:r>
            <w:r w:rsidRPr="00AD71A2">
              <w:t>.1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>Включение в рабочие программы по литературному чтению, окружающему миру, истории, обществознанию, литературе элементов антикоррупционного воспитания, направленных на решение задач формирования антикоррупционного мировоззрения, повышения уровня правосознан</w:t>
            </w:r>
            <w:r>
              <w:t>ия и правовой культуры учащихся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pStyle w:val="a4"/>
              <w:jc w:val="center"/>
            </w:pPr>
            <w:r>
              <w:rPr>
                <w:color w:val="000000" w:themeColor="text1"/>
              </w:rPr>
              <w:t>Июль-август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Учителя-предметники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</w:t>
            </w:r>
            <w:r w:rsidRPr="00AD71A2">
              <w:t>.2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>Организация книжных выставок «Права человека», «Закон в твоей жизни»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 xml:space="preserve">Январь, 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>Зав. библиотекой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</w:t>
            </w:r>
            <w:r w:rsidRPr="00AD71A2">
              <w:t>.3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>Конкурс среди учащихся на лучший плакат антикоррупционной направленности 2-9 классы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Ноябрь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 xml:space="preserve">Учитель </w:t>
            </w:r>
            <w:proofErr w:type="gramStart"/>
            <w:r w:rsidRPr="00AD71A2">
              <w:t>ИЗО</w:t>
            </w:r>
            <w:proofErr w:type="gramEnd"/>
            <w:r>
              <w:t>, классные руководители, воспитатели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5.4.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spacing w:before="100" w:beforeAutospacing="1"/>
              <w:jc w:val="both"/>
            </w:pPr>
            <w:r w:rsidRPr="00AD71A2">
              <w:t>Проведение тематических классных часов «Наши права – наши обязанности</w:t>
            </w:r>
            <w:r>
              <w:t>», «Право на образование» и др.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>В течение учебного 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>
              <w:t>Заместитель директора по воспитательной работе,</w:t>
            </w:r>
            <w:r w:rsidRPr="00AD71A2">
              <w:t xml:space="preserve"> </w:t>
            </w:r>
            <w:r>
              <w:t>к</w:t>
            </w:r>
            <w:r w:rsidRPr="00AD71A2">
              <w:t>лассные руководит</w:t>
            </w:r>
            <w:r>
              <w:t>ели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</w:t>
            </w:r>
            <w:r w:rsidRPr="00AD71A2">
              <w:t>.5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jc w:val="both"/>
            </w:pPr>
            <w:r w:rsidRPr="00AD71A2">
              <w:t>Система воспитательной работы по формированию антикоррупционного мировоззрения:</w:t>
            </w:r>
          </w:p>
          <w:p w:rsidR="00D37260" w:rsidRPr="00AD71A2" w:rsidRDefault="00D37260" w:rsidP="00D37260">
            <w:pPr>
              <w:pStyle w:val="a3"/>
              <w:numPr>
                <w:ilvl w:val="0"/>
                <w:numId w:val="1"/>
              </w:numPr>
              <w:ind w:left="17" w:firstLine="0"/>
              <w:jc w:val="both"/>
              <w:rPr>
                <w:rFonts w:eastAsia="Times New Roman"/>
              </w:rPr>
            </w:pPr>
            <w:r w:rsidRPr="00AD71A2">
              <w:rPr>
                <w:rFonts w:eastAsia="Times New Roman"/>
              </w:rPr>
              <w:t xml:space="preserve">Классные часы 1-11 классы «День правовых знаний», </w:t>
            </w:r>
            <w:r w:rsidRPr="00AD71A2">
              <w:rPr>
                <w:rFonts w:eastAsia="Times New Roman"/>
              </w:rPr>
              <w:lastRenderedPageBreak/>
              <w:t>«Конвенция о правах ребенка».</w:t>
            </w:r>
          </w:p>
          <w:p w:rsidR="00D37260" w:rsidRPr="00AD71A2" w:rsidRDefault="00D37260" w:rsidP="00D37260">
            <w:pPr>
              <w:pStyle w:val="a3"/>
              <w:numPr>
                <w:ilvl w:val="0"/>
                <w:numId w:val="1"/>
              </w:numPr>
              <w:ind w:left="17" w:firstLine="0"/>
              <w:jc w:val="both"/>
              <w:rPr>
                <w:rFonts w:eastAsia="Times New Roman"/>
              </w:rPr>
            </w:pPr>
            <w:r w:rsidRPr="00AD71A2">
              <w:rPr>
                <w:rFonts w:eastAsia="Times New Roman"/>
              </w:rPr>
              <w:t>Классные часы: 1-4 классы – «Подарки и другие способы благодарности»; 5 - 11 классы – «Преимущество соблюдения законов».</w:t>
            </w:r>
          </w:p>
          <w:p w:rsidR="00D37260" w:rsidRPr="00AD71A2" w:rsidRDefault="00D37260" w:rsidP="00D37260">
            <w:pPr>
              <w:pStyle w:val="a3"/>
              <w:numPr>
                <w:ilvl w:val="0"/>
                <w:numId w:val="1"/>
              </w:numPr>
              <w:ind w:left="17" w:firstLine="0"/>
              <w:jc w:val="both"/>
              <w:rPr>
                <w:rFonts w:eastAsia="Times New Roman"/>
              </w:rPr>
            </w:pPr>
            <w:r w:rsidRPr="00AD71A2">
              <w:rPr>
                <w:rFonts w:eastAsia="Times New Roman"/>
              </w:rPr>
              <w:t>Классные часы: 1-4 классы – «Можно и нельзя»; 5-11 классы – «Коррупционное поведение: возможные последствия».</w:t>
            </w:r>
          </w:p>
          <w:p w:rsidR="00D37260" w:rsidRPr="00AD71A2" w:rsidRDefault="00D37260" w:rsidP="00D37260">
            <w:pPr>
              <w:pStyle w:val="a3"/>
              <w:numPr>
                <w:ilvl w:val="0"/>
                <w:numId w:val="1"/>
              </w:numPr>
              <w:ind w:left="17" w:firstLine="0"/>
              <w:jc w:val="both"/>
              <w:rPr>
                <w:rFonts w:eastAsia="Times New Roman"/>
              </w:rPr>
            </w:pPr>
            <w:r w:rsidRPr="00AD71A2">
              <w:rPr>
                <w:rFonts w:eastAsia="Times New Roman"/>
              </w:rPr>
              <w:t>Классные часы: 1-4 классы - «Что такое хорошо, и что такое плохо?»; 5-11классы – «Государство и человек: конфликт интересов».</w:t>
            </w:r>
          </w:p>
          <w:p w:rsidR="00D37260" w:rsidRPr="00AD71A2" w:rsidRDefault="00D37260" w:rsidP="00D37260">
            <w:pPr>
              <w:pStyle w:val="a3"/>
              <w:numPr>
                <w:ilvl w:val="0"/>
                <w:numId w:val="1"/>
              </w:numPr>
              <w:ind w:left="17" w:firstLine="0"/>
              <w:jc w:val="both"/>
              <w:rPr>
                <w:rFonts w:eastAsia="Times New Roman"/>
              </w:rPr>
            </w:pPr>
            <w:r w:rsidRPr="00AD71A2">
              <w:rPr>
                <w:rFonts w:eastAsia="Times New Roman"/>
              </w:rPr>
              <w:t>Классные часы: 1-4 классы – «Как сказать спасибо?»; 5-8 классы – «Что значит быть представителем власти?»; 9-11 классы – «Поступление в ВУЗ, колледж»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 xml:space="preserve">Сентябрь 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 xml:space="preserve">Октябрь 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 xml:space="preserve">Декабрь 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 xml:space="preserve">Февраль 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 xml:space="preserve">Май 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lastRenderedPageBreak/>
              <w:t>Заместитель директора по воспитательной работе,</w:t>
            </w:r>
            <w:r w:rsidRPr="00AD71A2">
              <w:t xml:space="preserve"> </w:t>
            </w:r>
            <w:r>
              <w:t>к</w:t>
            </w:r>
            <w:r w:rsidRPr="00AD71A2">
              <w:t>лассные руководит</w:t>
            </w:r>
            <w:r>
              <w:t>ели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lastRenderedPageBreak/>
              <w:t>5</w:t>
            </w:r>
            <w:r w:rsidRPr="00AD71A2">
              <w:t>.6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jc w:val="both"/>
            </w:pPr>
            <w:r w:rsidRPr="00AD71A2">
              <w:t>Антикоррупционное образование в центре образования осуществлялось в рамках учебных предметов, элективных курсов:</w:t>
            </w:r>
          </w:p>
          <w:p w:rsidR="00D37260" w:rsidRPr="00AD71A2" w:rsidRDefault="00D37260" w:rsidP="00A25987">
            <w:pPr>
              <w:jc w:val="both"/>
            </w:pPr>
            <w:r w:rsidRPr="00AD71A2">
              <w:t>1.Обществознание (9 класс):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«Права и свобода гражданина»;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«Гражданские правоотношения»;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«Административные правонарушения»;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«Уголовно-правовые отношения»;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«Правовое регулирование в обществе».</w:t>
            </w:r>
          </w:p>
          <w:p w:rsidR="00D37260" w:rsidRPr="00AD71A2" w:rsidRDefault="00D37260" w:rsidP="00A25987">
            <w:pPr>
              <w:jc w:val="both"/>
            </w:pPr>
            <w:r w:rsidRPr="00AD71A2">
              <w:t>2. Элективный курс «Политология и право»(10 класс):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«Как решить проблему коррупции»;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«Право в системе социальных норм»;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«Виды нормативно-правовых актов»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«Правопорядок. Законность. Реализация права»</w:t>
            </w:r>
          </w:p>
          <w:p w:rsidR="00D37260" w:rsidRPr="00AD71A2" w:rsidRDefault="00D37260" w:rsidP="00A25987">
            <w:pPr>
              <w:jc w:val="both"/>
            </w:pPr>
            <w:r w:rsidRPr="00AD71A2">
              <w:t>3. Внеклассное чтение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«Русская народная сказка «Лиса и козел» </w:t>
            </w:r>
          </w:p>
          <w:p w:rsidR="00D37260" w:rsidRPr="00AD71A2" w:rsidRDefault="00D37260" w:rsidP="00A25987">
            <w:pPr>
              <w:jc w:val="both"/>
            </w:pPr>
            <w:r w:rsidRPr="00AD71A2">
              <w:t>(1 класс)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«В. Осеева «Синие листья», «Печенье» (2 класс);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И. </w:t>
            </w:r>
            <w:proofErr w:type="spellStart"/>
            <w:r w:rsidRPr="00AD71A2">
              <w:t>Токмачева</w:t>
            </w:r>
            <w:proofErr w:type="spellEnd"/>
            <w:r w:rsidRPr="00AD71A2">
              <w:t xml:space="preserve"> «Это ничья кошка» (3 класс);</w:t>
            </w:r>
          </w:p>
          <w:p w:rsidR="00D37260" w:rsidRPr="00AD71A2" w:rsidRDefault="00D37260" w:rsidP="00A25987">
            <w:pPr>
              <w:jc w:val="both"/>
            </w:pPr>
            <w:r w:rsidRPr="00AD71A2">
              <w:t xml:space="preserve"> - И.А. Крылов «Чиж и голубь», «Лев и мышь» (4 класс)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В соответствии с тематическим планированием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>Учитель обществознания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  <w:r w:rsidRPr="00AD71A2">
              <w:t>Учитель обществознания</w:t>
            </w: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jc w:val="center"/>
            </w:pPr>
          </w:p>
          <w:p w:rsidR="00D37260" w:rsidRPr="00AD71A2" w:rsidRDefault="00D37260" w:rsidP="00A25987">
            <w:pPr>
              <w:spacing w:before="100" w:beforeAutospacing="1"/>
              <w:jc w:val="center"/>
            </w:pPr>
            <w:r w:rsidRPr="00AD71A2">
              <w:t>Учителя начальных классов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5</w:t>
            </w:r>
            <w:r w:rsidRPr="00AD71A2">
              <w:t>.7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jc w:val="both"/>
            </w:pPr>
            <w:r w:rsidRPr="00AD71A2">
              <w:t>Встреча с представителями правоохранительных органов</w:t>
            </w:r>
          </w:p>
          <w:p w:rsidR="00D37260" w:rsidRPr="00AD71A2" w:rsidRDefault="00D37260" w:rsidP="00A25987">
            <w:pPr>
              <w:jc w:val="both"/>
            </w:pPr>
            <w:r w:rsidRPr="00AD71A2">
              <w:t>8 - 11 классы.</w:t>
            </w:r>
          </w:p>
          <w:p w:rsidR="00D37260" w:rsidRPr="00AD71A2" w:rsidRDefault="00D37260" w:rsidP="00A25987">
            <w:pPr>
              <w:jc w:val="both"/>
            </w:pPr>
            <w:r w:rsidRPr="00AD71A2">
              <w:t>Лекция на тему: «Общение с представителями власти и борьба с коррупцией».</w:t>
            </w:r>
          </w:p>
          <w:p w:rsidR="00D37260" w:rsidRPr="00AD71A2" w:rsidRDefault="00D37260" w:rsidP="00A25987">
            <w:pPr>
              <w:jc w:val="both"/>
            </w:pPr>
            <w:r w:rsidRPr="00AD71A2">
              <w:t>Цель - формирование антикоррупционного мировоззрения.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Март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6.8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jc w:val="both"/>
            </w:pPr>
            <w:r w:rsidRPr="00AD71A2">
              <w:t>Участие в кон</w:t>
            </w:r>
            <w:r>
              <w:t>курсах (муниципальных, окружных,</w:t>
            </w:r>
            <w:r w:rsidRPr="00AD71A2">
              <w:t xml:space="preserve"> всероссийских) антикоррупционной направленности.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>
              <w:t xml:space="preserve">В течение </w:t>
            </w:r>
            <w:r w:rsidRPr="00AD71A2">
              <w:t>года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spacing w:before="100" w:beforeAutospacing="1"/>
              <w:jc w:val="center"/>
            </w:pPr>
            <w:r>
              <w:t>Педагогические работники, обучающиеся</w:t>
            </w:r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89737B" w:rsidRDefault="00D37260" w:rsidP="00D3726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AD71A2">
              <w:rPr>
                <w:b/>
              </w:rPr>
              <w:t>Обеспечение соответствия системы внутреннего контроля и аудита</w:t>
            </w:r>
            <w:r>
              <w:rPr>
                <w:b/>
              </w:rPr>
              <w:t xml:space="preserve"> организации</w:t>
            </w:r>
            <w:r w:rsidRPr="0089737B">
              <w:rPr>
                <w:b/>
              </w:rPr>
              <w:t xml:space="preserve"> требова</w:t>
            </w:r>
            <w:r>
              <w:rPr>
                <w:b/>
              </w:rPr>
              <w:t>ниям антикоррупционной политики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lastRenderedPageBreak/>
              <w:t>6</w:t>
            </w:r>
            <w:r w:rsidRPr="00AD71A2">
              <w:t>.1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соблюдения внутренних антикоррупционных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 и стандартов поведения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Постоянно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6.2.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этики и служебного поведения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Постоянно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комиссия</w:t>
            </w:r>
            <w:r w:rsidRPr="001911BE">
              <w:rPr>
                <w:bCs/>
              </w:rPr>
              <w:t xml:space="preserve"> по профессиональной этике педагогических работников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6.3.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jc w:val="both"/>
            </w:pPr>
            <w:r w:rsidRPr="00AD71A2">
              <w:t xml:space="preserve">Организация </w:t>
            </w:r>
            <w:proofErr w:type="gramStart"/>
            <w:r w:rsidRPr="00AD71A2">
              <w:t>контроля за</w:t>
            </w:r>
            <w:proofErr w:type="gramEnd"/>
            <w:r w:rsidRPr="00AD71A2"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 w:rsidRPr="00AD71A2">
              <w:t>Постоянно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</w:t>
            </w:r>
          </w:p>
        </w:tc>
      </w:tr>
      <w:tr w:rsidR="00D37260" w:rsidRPr="00AD71A2" w:rsidTr="00A25987">
        <w:trPr>
          <w:gridAfter w:val="1"/>
          <w:wAfter w:w="6" w:type="dxa"/>
          <w:jc w:val="center"/>
        </w:trPr>
        <w:tc>
          <w:tcPr>
            <w:tcW w:w="13500" w:type="dxa"/>
            <w:gridSpan w:val="4"/>
          </w:tcPr>
          <w:p w:rsidR="00D37260" w:rsidRPr="00AD71A2" w:rsidRDefault="00D37260" w:rsidP="00A259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D71A2">
              <w:rPr>
                <w:b/>
              </w:rPr>
              <w:t>. Оценка результатов проводимой антикоррупционной работы и распространение отчетных материалов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7</w:t>
            </w:r>
            <w:r w:rsidRPr="00AD71A2">
              <w:t>.1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Декабрь-январь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Директор, 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  <w:tr w:rsidR="00D37260" w:rsidRPr="00AD71A2" w:rsidTr="00A25987">
        <w:trPr>
          <w:jc w:val="center"/>
        </w:trPr>
        <w:tc>
          <w:tcPr>
            <w:tcW w:w="67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7</w:t>
            </w:r>
            <w:r w:rsidRPr="00AD71A2">
              <w:t>.2</w:t>
            </w:r>
            <w:r>
              <w:t>.</w:t>
            </w:r>
          </w:p>
        </w:tc>
        <w:tc>
          <w:tcPr>
            <w:tcW w:w="7582" w:type="dxa"/>
          </w:tcPr>
          <w:p w:rsidR="00D37260" w:rsidRPr="00AD71A2" w:rsidRDefault="00D37260" w:rsidP="00A25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отчетных материалов о проводимой работе и достигнутых результатах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1985" w:type="dxa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Декабрь-январь</w:t>
            </w:r>
          </w:p>
        </w:tc>
        <w:tc>
          <w:tcPr>
            <w:tcW w:w="3264" w:type="dxa"/>
            <w:gridSpan w:val="2"/>
            <w:vAlign w:val="center"/>
          </w:tcPr>
          <w:p w:rsidR="00D37260" w:rsidRPr="00AD71A2" w:rsidRDefault="00D37260" w:rsidP="00A25987">
            <w:pPr>
              <w:jc w:val="center"/>
            </w:pPr>
            <w:r>
              <w:t>Комиссия</w:t>
            </w:r>
            <w:r w:rsidRPr="001911BE">
              <w:t xml:space="preserve"> по </w:t>
            </w:r>
            <w:r>
              <w:rPr>
                <w:rFonts w:eastAsiaTheme="minorHAnsi"/>
                <w:lang w:eastAsia="en-US"/>
              </w:rPr>
              <w:t xml:space="preserve">организации </w:t>
            </w:r>
            <w:r w:rsidRPr="00441C70">
              <w:t>антикоррупционной деятельности</w:t>
            </w:r>
          </w:p>
        </w:tc>
      </w:tr>
    </w:tbl>
    <w:p w:rsidR="00C56F7D" w:rsidRDefault="00C56F7D"/>
    <w:sectPr w:rsidR="00C56F7D" w:rsidSect="00D37260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3B8"/>
    <w:multiLevelType w:val="hybridMultilevel"/>
    <w:tmpl w:val="A92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60"/>
    <w:rsid w:val="00C56F7D"/>
    <w:rsid w:val="00D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0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60"/>
    <w:pPr>
      <w:ind w:left="720"/>
      <w:contextualSpacing/>
    </w:pPr>
  </w:style>
  <w:style w:type="paragraph" w:customStyle="1" w:styleId="ConsPlusNormal">
    <w:name w:val="ConsPlusNormal"/>
    <w:rsid w:val="00D372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2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26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0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60"/>
    <w:pPr>
      <w:ind w:left="720"/>
      <w:contextualSpacing/>
    </w:pPr>
  </w:style>
  <w:style w:type="paragraph" w:customStyle="1" w:styleId="ConsPlusNormal">
    <w:name w:val="ConsPlusNormal"/>
    <w:rsid w:val="00D372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2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26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2018-01-10T06:47:00Z</dcterms:created>
  <dcterms:modified xsi:type="dcterms:W3CDTF">2018-01-10T06:49:00Z</dcterms:modified>
</cp:coreProperties>
</file>